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2" w:rsidRPr="00971FAE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B1767C"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 w:rsidR="00971FAE">
        <w:rPr>
          <w:rFonts w:ascii="Times New Roman" w:hAnsi="Times New Roman" w:cs="Times New Roman"/>
          <w:b/>
          <w:sz w:val="32"/>
          <w:szCs w:val="32"/>
          <w:lang w:val="sr-Cyrl-RS"/>
        </w:rPr>
        <w:t>х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971FAE">
        <w:rPr>
          <w:rFonts w:ascii="Times New Roman" w:hAnsi="Times New Roman" w:cs="Times New Roman"/>
          <w:b/>
          <w:sz w:val="32"/>
          <w:szCs w:val="32"/>
          <w:lang w:val="sr-Cyrl-CS"/>
        </w:rPr>
        <w:t>(</w:t>
      </w:r>
      <w:r w:rsidR="00971FAE">
        <w:rPr>
          <w:rFonts w:ascii="Times New Roman" w:hAnsi="Times New Roman" w:cs="Times New Roman"/>
          <w:b/>
          <w:sz w:val="32"/>
          <w:szCs w:val="32"/>
          <w:lang w:val="sr-Latn-RS"/>
        </w:rPr>
        <w:t>a</w:t>
      </w:r>
      <w:r w:rsidR="00971FAE"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B1767C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971FAE">
        <w:rPr>
          <w:rFonts w:ascii="Times New Roman" w:hAnsi="Times New Roman" w:cs="Times New Roman"/>
          <w:b/>
          <w:sz w:val="32"/>
          <w:szCs w:val="32"/>
          <w:lang w:val="sr-Cyrl-RS"/>
        </w:rPr>
        <w:t>Извоз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665"/>
        <w:gridCol w:w="7940"/>
      </w:tblGrid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11642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27"/>
        <w:gridCol w:w="889"/>
        <w:gridCol w:w="1668"/>
        <w:gridCol w:w="1955"/>
        <w:gridCol w:w="1760"/>
        <w:gridCol w:w="1645"/>
        <w:gridCol w:w="1172"/>
        <w:gridCol w:w="1826"/>
      </w:tblGrid>
      <w:tr w:rsidR="00971FAE" w:rsidRPr="00971FAE" w:rsidTr="00FB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1FAE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1FAE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 xml:space="preserve">Параграф Анекса 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Идентитет специфичне ставке</w:t>
            </w:r>
          </w:p>
        </w:tc>
        <w:tc>
          <w:tcPr>
            <w:tcW w:w="1760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Квантитет (бр. или кол.)</w:t>
            </w:r>
          </w:p>
        </w:tc>
        <w:tc>
          <w:tcPr>
            <w:tcW w:w="1645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Локација намењене употребе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:rsidR="00971FAE" w:rsidRPr="00971FAE" w:rsidRDefault="00971FAE" w:rsidP="00B17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Датум извоза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1FAE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971FAE" w:rsidRPr="009C0E36" w:rsidTr="0097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971FAE" w:rsidRPr="00774061" w:rsidRDefault="00971FAE" w:rsidP="000B15A8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889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668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955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760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645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172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971FAE" w:rsidRPr="009C0E36" w:rsidTr="00971FAE">
        <w:trPr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971FAE" w:rsidRPr="009C0E36" w:rsidRDefault="00971FAE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89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971FAE" w:rsidRPr="009C0E36" w:rsidRDefault="00971FAE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71FAE" w:rsidRPr="009C0E36" w:rsidRDefault="00971FAE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971FAE" w:rsidRPr="009C0E36" w:rsidTr="0097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971FAE" w:rsidRPr="009C0E36" w:rsidRDefault="00971FAE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89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971FAE" w:rsidRPr="009C0E36" w:rsidRDefault="00971FAE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71FAE" w:rsidRPr="009C0E36" w:rsidRDefault="00971FAE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71FAE" w:rsidRDefault="00971FAE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CD37C2" w:rsidRPr="00F035EB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 w:rsidR="00F035EB"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 w:rsidR="00971FAE">
        <w:rPr>
          <w:rFonts w:ascii="Times New Roman" w:hAnsi="Times New Roman" w:cs="Times New Roman"/>
          <w:b/>
          <w:sz w:val="32"/>
          <w:szCs w:val="32"/>
          <w:lang w:val="sr-Latn-R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971FAE">
        <w:rPr>
          <w:rFonts w:ascii="Times New Roman" w:hAnsi="Times New Roman" w:cs="Times New Roman"/>
          <w:b/>
          <w:sz w:val="32"/>
          <w:szCs w:val="32"/>
          <w:lang w:val="sr-Latn-RS"/>
        </w:rPr>
        <w:t>(a)</w:t>
      </w:r>
      <w:r w:rsidR="00F035EB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- </w:t>
      </w:r>
      <w:r w:rsidR="00971FAE">
        <w:rPr>
          <w:rFonts w:ascii="Times New Roman" w:hAnsi="Times New Roman" w:cs="Times New Roman"/>
          <w:b/>
          <w:sz w:val="32"/>
          <w:szCs w:val="32"/>
          <w:lang w:val="sr-Latn-RS"/>
        </w:rPr>
        <w:t>Export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D37C2" w:rsidRDefault="00CD37C2" w:rsidP="00CD37C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11642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882"/>
        <w:gridCol w:w="1659"/>
        <w:gridCol w:w="1931"/>
        <w:gridCol w:w="1744"/>
        <w:gridCol w:w="1631"/>
        <w:gridCol w:w="1166"/>
        <w:gridCol w:w="1813"/>
      </w:tblGrid>
      <w:tr w:rsidR="00971FAE" w:rsidRPr="00971FAE" w:rsidTr="00FB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Entry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Ref.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:rsidR="00971FAE" w:rsidRPr="00971FAE" w:rsidRDefault="00D80D03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Annex II p</w:t>
            </w:r>
            <w:r w:rsidR="00971FAE"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aragraph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971FAE" w:rsidRPr="00971FAE" w:rsidRDefault="00D80D03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Identity of specific i</w:t>
            </w:r>
            <w:r w:rsidR="00971FAE"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tem(s)</w:t>
            </w:r>
          </w:p>
        </w:tc>
        <w:tc>
          <w:tcPr>
            <w:tcW w:w="1760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Quantity (no. or wt.)</w:t>
            </w:r>
          </w:p>
        </w:tc>
        <w:tc>
          <w:tcPr>
            <w:tcW w:w="1645" w:type="dxa"/>
            <w:shd w:val="clear" w:color="auto" w:fill="BFBFBF" w:themeFill="background1" w:themeFillShade="BF"/>
          </w:tcPr>
          <w:p w:rsidR="00971FAE" w:rsidRPr="00971FAE" w:rsidRDefault="00D80D03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Location of intended u</w:t>
            </w:r>
            <w:r w:rsidR="00971FAE"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Export </w:t>
            </w:r>
            <w:r w:rsidR="00D80D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ate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Comments</w:t>
            </w:r>
          </w:p>
        </w:tc>
      </w:tr>
      <w:bookmarkEnd w:id="0"/>
      <w:tr w:rsidR="00971FAE" w:rsidRPr="009C0E36" w:rsidTr="00251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971FAE" w:rsidRPr="00774061" w:rsidRDefault="00971FAE" w:rsidP="00251F72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889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668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955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760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645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172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971FAE" w:rsidRPr="009C0E36" w:rsidTr="00251F72">
        <w:trPr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971FAE" w:rsidRPr="009C0E36" w:rsidRDefault="00971FAE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89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971FAE" w:rsidRPr="009C0E36" w:rsidRDefault="00971FAE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71FAE" w:rsidRPr="009C0E36" w:rsidRDefault="00971FAE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971FAE" w:rsidRPr="009C0E36" w:rsidTr="00251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971FAE" w:rsidRPr="009C0E36" w:rsidRDefault="00971FAE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89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971FAE" w:rsidRPr="009C0E36" w:rsidRDefault="00971FAE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71FAE" w:rsidRPr="009C0E36" w:rsidRDefault="00971FAE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CD37C2" w:rsidRPr="00E02638" w:rsidRDefault="00CD37C2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CD37C2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23" w:rsidRDefault="00341C23" w:rsidP="00E02638">
      <w:pPr>
        <w:spacing w:after="0" w:line="240" w:lineRule="auto"/>
      </w:pPr>
      <w:r>
        <w:separator/>
      </w:r>
    </w:p>
  </w:endnote>
  <w:endnote w:type="continuationSeparator" w:id="0">
    <w:p w:rsidR="00341C23" w:rsidRDefault="00341C23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23" w:rsidRDefault="00341C23" w:rsidP="00E02638">
      <w:pPr>
        <w:spacing w:after="0" w:line="240" w:lineRule="auto"/>
      </w:pPr>
      <w:r>
        <w:separator/>
      </w:r>
    </w:p>
  </w:footnote>
  <w:footnote w:type="continuationSeparator" w:id="0">
    <w:p w:rsidR="00341C23" w:rsidRDefault="00341C23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D0EB4"/>
    <w:rsid w:val="002B063F"/>
    <w:rsid w:val="00341C23"/>
    <w:rsid w:val="00354882"/>
    <w:rsid w:val="004B1F0C"/>
    <w:rsid w:val="004E0473"/>
    <w:rsid w:val="005F2B8F"/>
    <w:rsid w:val="006A3E38"/>
    <w:rsid w:val="00753A90"/>
    <w:rsid w:val="00774061"/>
    <w:rsid w:val="0091191E"/>
    <w:rsid w:val="00954296"/>
    <w:rsid w:val="00971FAE"/>
    <w:rsid w:val="009C0E36"/>
    <w:rsid w:val="00A37E81"/>
    <w:rsid w:val="00B1767C"/>
    <w:rsid w:val="00C80B2B"/>
    <w:rsid w:val="00C902A7"/>
    <w:rsid w:val="00CD37C2"/>
    <w:rsid w:val="00D80D03"/>
    <w:rsid w:val="00DD6BE7"/>
    <w:rsid w:val="00E02638"/>
    <w:rsid w:val="00E04E2A"/>
    <w:rsid w:val="00ED5E47"/>
    <w:rsid w:val="00EE6FB2"/>
    <w:rsid w:val="00EF1EE1"/>
    <w:rsid w:val="00F035EB"/>
    <w:rsid w:val="00FB1518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4</cp:revision>
  <dcterms:created xsi:type="dcterms:W3CDTF">2014-04-09T15:07:00Z</dcterms:created>
  <dcterms:modified xsi:type="dcterms:W3CDTF">2014-04-10T09:42:00Z</dcterms:modified>
</cp:coreProperties>
</file>